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351D0B21" w:rsidR="00CB0A11" w:rsidRPr="00D47674" w:rsidRDefault="00CB0A11" w:rsidP="007E6FF1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14296">
        <w:rPr>
          <w:rFonts w:asciiTheme="minorHAnsi" w:eastAsia="Times New Roman" w:hAnsiTheme="minorHAnsi" w:cstheme="minorHAnsi"/>
          <w:lang w:eastAsia="pt-BR"/>
        </w:rPr>
        <w:t>0</w:t>
      </w:r>
      <w:r w:rsidR="00AA2955">
        <w:rPr>
          <w:rFonts w:asciiTheme="minorHAnsi" w:eastAsia="Times New Roman" w:hAnsiTheme="minorHAnsi" w:cstheme="minorHAnsi"/>
          <w:lang w:eastAsia="pt-BR"/>
        </w:rPr>
        <w:t>5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B14296">
        <w:rPr>
          <w:rFonts w:asciiTheme="minorHAnsi" w:eastAsia="Times New Roman" w:hAnsiTheme="minorHAnsi" w:cstheme="minorHAnsi"/>
          <w:lang w:eastAsia="pt-BR"/>
        </w:rPr>
        <w:t>3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D47674" w:rsidRDefault="00CB0A11" w:rsidP="007E6FF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C1B8CF9" w14:textId="1989705D" w:rsidR="00AA2955" w:rsidRPr="00622C08" w:rsidRDefault="00AA2955" w:rsidP="00622C08">
      <w:pPr>
        <w:pStyle w:val="PargrafodaLista"/>
        <w:numPr>
          <w:ilvl w:val="0"/>
          <w:numId w:val="22"/>
        </w:num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622C08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Este Edital está descrito como Pregão Eletrônico de menor preço global, porém, a cláusula </w:t>
      </w:r>
      <w:r w:rsidRPr="00622C08">
        <w:rPr>
          <w:rFonts w:asciiTheme="minorHAnsi" w:eastAsia="Times New Roman" w:hAnsiTheme="minorHAnsi" w:cstheme="minorHAnsi"/>
          <w:color w:val="000000"/>
          <w:u w:val="single"/>
          <w:bdr w:val="none" w:sz="0" w:space="0" w:color="auto" w:frame="1"/>
          <w:lang w:eastAsia="pt-BR"/>
        </w:rPr>
        <w:t>15. DA UTILIZAÇÃO DO SISTEMA DE REGISTRO DE PREÇOS</w:t>
      </w:r>
      <w:r w:rsidRPr="00622C08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do Edital, como o título já diz, cita Registro de Preços. Portanto, gostaríamos de saber se este Edital é Registro de Preços?</w:t>
      </w:r>
    </w:p>
    <w:p w14:paraId="7911D438" w14:textId="73160743" w:rsidR="00AA2955" w:rsidRPr="00AA2955" w:rsidRDefault="007E6FF1" w:rsidP="007E6FF1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7E6FF1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lang w:eastAsia="pt-BR"/>
        </w:rPr>
        <w:t>:</w:t>
      </w:r>
      <w:r w:rsidRPr="007E6FF1">
        <w:t xml:space="preserve"> </w:t>
      </w:r>
      <w:r w:rsidRPr="007E6FF1">
        <w:rPr>
          <w:rFonts w:asciiTheme="minorHAnsi" w:eastAsia="Times New Roman" w:hAnsiTheme="minorHAnsi" w:cstheme="minorHAnsi"/>
          <w:color w:val="242424"/>
          <w:lang w:eastAsia="pt-BR"/>
        </w:rPr>
        <w:t>O presente edital não é de Registro de Preços.</w:t>
      </w:r>
      <w:r w:rsidR="00AA2955" w:rsidRPr="00AA2955">
        <w:rPr>
          <w:rFonts w:asciiTheme="minorHAnsi" w:eastAsia="Times New Roman" w:hAnsiTheme="minorHAnsi" w:cstheme="minorHAnsi"/>
          <w:color w:val="242424"/>
          <w:lang w:eastAsia="pt-BR"/>
        </w:rPr>
        <w:br/>
      </w:r>
      <w:r w:rsidR="00AA2955" w:rsidRPr="00AA2955">
        <w:rPr>
          <w:rFonts w:asciiTheme="minorHAnsi" w:eastAsia="Times New Roman" w:hAnsiTheme="minorHAnsi" w:cstheme="minorHAnsi"/>
          <w:color w:val="242424"/>
          <w:lang w:eastAsia="pt-BR"/>
        </w:rPr>
        <w:br/>
      </w:r>
    </w:p>
    <w:p w14:paraId="3C076ADF" w14:textId="3508890C" w:rsidR="00AA2955" w:rsidRPr="00622C08" w:rsidRDefault="00AA2955" w:rsidP="00622C08">
      <w:pPr>
        <w:pStyle w:val="PargrafodaLista"/>
        <w:numPr>
          <w:ilvl w:val="0"/>
          <w:numId w:val="22"/>
        </w:num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622C08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Sobre o prazo, a cláusula </w:t>
      </w:r>
      <w:r w:rsidRPr="00622C08">
        <w:rPr>
          <w:rFonts w:asciiTheme="minorHAnsi" w:eastAsia="Times New Roman" w:hAnsiTheme="minorHAnsi" w:cstheme="minorHAnsi"/>
          <w:color w:val="000000"/>
          <w:u w:val="single"/>
          <w:bdr w:val="none" w:sz="0" w:space="0" w:color="auto" w:frame="1"/>
          <w:lang w:eastAsia="pt-BR"/>
        </w:rPr>
        <w:t>19.1</w:t>
      </w:r>
      <w:r w:rsidRPr="00622C08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do Edital é descrita da seguinte forma:</w:t>
      </w:r>
    </w:p>
    <w:p w14:paraId="039BB0AD" w14:textId="40CD8131" w:rsidR="00AA2955" w:rsidRPr="00AA2955" w:rsidRDefault="00AA2955" w:rsidP="007E6FF1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</w:p>
    <w:p w14:paraId="06D59127" w14:textId="77777777" w:rsidR="00AA2955" w:rsidRPr="00AA2955" w:rsidRDefault="00AA2955" w:rsidP="007E6FF1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“O prazo da prestação dos serviços descritos no Anexo I – Termo de Referência do Objeto, será de até </w:t>
      </w:r>
      <w:r w:rsidRPr="00AA2955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15 (quinze) dias corridos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, contados da data do envio da Autorização do Serviço, que será enviada via fax à(s) Licitante(s) vencedora(s), após a assinatura do contrato.”</w:t>
      </w:r>
    </w:p>
    <w:p w14:paraId="6903B1D6" w14:textId="77777777" w:rsidR="00AA2955" w:rsidRPr="00AA2955" w:rsidRDefault="00AA2955" w:rsidP="007E6FF1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E a cláusula </w:t>
      </w:r>
      <w:r w:rsidRPr="00AA2955">
        <w:rPr>
          <w:rFonts w:asciiTheme="minorHAnsi" w:eastAsia="Times New Roman" w:hAnsiTheme="minorHAnsi" w:cstheme="minorHAnsi"/>
          <w:color w:val="000000"/>
          <w:u w:val="single"/>
          <w:bdr w:val="none" w:sz="0" w:space="0" w:color="auto" w:frame="1"/>
          <w:lang w:eastAsia="pt-BR"/>
        </w:rPr>
        <w:t>11. DO INÍCIO DA PRESTAÇÃO DOS SERVIÇOS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do Termo de Referência diz que:</w:t>
      </w:r>
    </w:p>
    <w:p w14:paraId="6689C884" w14:textId="77777777" w:rsidR="00AA2955" w:rsidRPr="00AA2955" w:rsidRDefault="00AA2955" w:rsidP="007E6FF1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“O prazo inicial para implantação e treinamento dos usuários, dos equipamentos e softwares licitados será de </w:t>
      </w:r>
      <w:r w:rsidRPr="00AA2955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30 (trinta) dias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, contados da data do recebimento da solicitação.”</w:t>
      </w:r>
    </w:p>
    <w:p w14:paraId="44F4D20D" w14:textId="7FE9EDBF" w:rsidR="00AA2955" w:rsidRDefault="00AA2955" w:rsidP="007E6FF1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Sendo assim, qual será o prazo certo para a entrega do software e dos equipamentos (objeto deste Edital)? </w:t>
      </w:r>
    </w:p>
    <w:p w14:paraId="47C04498" w14:textId="11B47891" w:rsidR="00622C08" w:rsidRDefault="00622C08" w:rsidP="007E6FF1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622C08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: </w:t>
      </w:r>
      <w:r w:rsidRPr="00622C08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O Prazo para implantação e treinamento de usuários será de 30 (trinte) dias, conforme indicado no Termo de Referência.</w:t>
      </w:r>
    </w:p>
    <w:p w14:paraId="43ED9F2F" w14:textId="77777777" w:rsidR="00622C08" w:rsidRPr="00AA2955" w:rsidRDefault="00622C08" w:rsidP="007E6FF1">
      <w:pPr>
        <w:suppressAutoHyphens w:val="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76114" w14:textId="77777777" w:rsidR="007E6FF1" w:rsidRPr="00AA2955" w:rsidRDefault="007E6FF1" w:rsidP="007E6FF1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</w:p>
    <w:p w14:paraId="4959DE95" w14:textId="77777777" w:rsidR="00AA2955" w:rsidRPr="00AA2955" w:rsidRDefault="00AA2955" w:rsidP="007E6FF1">
      <w:pPr>
        <w:numPr>
          <w:ilvl w:val="0"/>
          <w:numId w:val="19"/>
        </w:num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Diante da cláusula </w:t>
      </w:r>
      <w:r w:rsidRPr="00AA2955">
        <w:rPr>
          <w:rFonts w:asciiTheme="minorHAnsi" w:eastAsia="Times New Roman" w:hAnsiTheme="minorHAnsi" w:cstheme="minorHAnsi"/>
          <w:color w:val="000000"/>
          <w:u w:val="single"/>
          <w:bdr w:val="none" w:sz="0" w:space="0" w:color="auto" w:frame="1"/>
          <w:lang w:eastAsia="pt-BR"/>
        </w:rPr>
        <w:t>4. QUALIFICAÇÃO TÉCNICA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do Termo de Referência:</w:t>
      </w:r>
    </w:p>
    <w:p w14:paraId="42D1BA9E" w14:textId="77777777" w:rsidR="00AA2955" w:rsidRPr="00AA2955" w:rsidRDefault="00AA2955" w:rsidP="007E6FF1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“Os equipamentos descritos </w:t>
      </w:r>
      <w:r w:rsidRPr="00AA2955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no item 4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, deverão estar em conformidade com a Portaria INMETRO número 170. A comprovação deverá ser efetuada mediante apresentação do certificado emitido por laboratório credenciado ao INMETRO que ateste, conforme regulamentação específica, a adequação dos requisitos de: segurança para o usuário e instalações, compatibilidade eletromagnética e eficiência energética.”</w:t>
      </w:r>
    </w:p>
    <w:p w14:paraId="77A6DC37" w14:textId="7E0AD7F2" w:rsidR="00AA2955" w:rsidRPr="00AA2955" w:rsidRDefault="00AA2955" w:rsidP="00622C08">
      <w:pPr>
        <w:suppressAutoHyphens w:val="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Contudo, não existe </w:t>
      </w:r>
      <w:r w:rsidRPr="00AA2955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item 4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na tabela de Descritivos dos Serviços.</w:t>
      </w:r>
    </w:p>
    <w:p w14:paraId="5E90DFC8" w14:textId="010B4E56" w:rsidR="00AA2955" w:rsidRPr="00AA2955" w:rsidRDefault="00AA2955" w:rsidP="00622C08">
      <w:pPr>
        <w:suppressAutoHyphens w:val="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Portanto, este certificado INMETRO deve ser referente a qual(</w:t>
      </w:r>
      <w:proofErr w:type="spellStart"/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is</w:t>
      </w:r>
      <w:proofErr w:type="spellEnd"/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) item(</w:t>
      </w:r>
      <w:proofErr w:type="spellStart"/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ns</w:t>
      </w:r>
      <w:proofErr w:type="spellEnd"/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)/ equipamento(s)? </w:t>
      </w:r>
    </w:p>
    <w:p w14:paraId="76E5DD5C" w14:textId="0424A422" w:rsidR="00AA2955" w:rsidRPr="00AA2955" w:rsidRDefault="007E6FF1" w:rsidP="007E6FF1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7E6FF1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RESPOSTA:</w:t>
      </w:r>
      <w:r>
        <w:rPr>
          <w:rFonts w:asciiTheme="minorHAnsi" w:eastAsia="Times New Roman" w:hAnsiTheme="minorHAnsi" w:cstheme="minorHAnsi"/>
          <w:color w:val="242424"/>
          <w:lang w:eastAsia="pt-BR"/>
        </w:rPr>
        <w:t xml:space="preserve"> </w:t>
      </w:r>
      <w:r w:rsidRPr="007E6FF1">
        <w:rPr>
          <w:rFonts w:asciiTheme="minorHAnsi" w:eastAsia="Times New Roman" w:hAnsiTheme="minorHAnsi" w:cstheme="minorHAnsi"/>
          <w:color w:val="242424"/>
          <w:lang w:eastAsia="pt-BR"/>
        </w:rPr>
        <w:t>Onde está indicado 'item 4', leia-se item 3 - Descritivo dos serviços. O Certificado será referente aos itens aplicáveis, conforme escopo da portaria INMETRO número 170.</w:t>
      </w:r>
      <w:r w:rsidR="00AA2955" w:rsidRPr="00AA2955">
        <w:rPr>
          <w:rFonts w:asciiTheme="minorHAnsi" w:eastAsia="Times New Roman" w:hAnsiTheme="minorHAnsi" w:cstheme="minorHAnsi"/>
          <w:color w:val="242424"/>
          <w:lang w:eastAsia="pt-BR"/>
        </w:rPr>
        <w:br/>
      </w:r>
    </w:p>
    <w:p w14:paraId="5E8A5F2F" w14:textId="7E3AB5C2" w:rsidR="00AA2955" w:rsidRPr="00622C08" w:rsidRDefault="00AA2955" w:rsidP="00622C08">
      <w:pPr>
        <w:numPr>
          <w:ilvl w:val="0"/>
          <w:numId w:val="20"/>
        </w:numPr>
        <w:suppressAutoHyphens w:val="0"/>
        <w:spacing w:before="100" w:beforeAutospacing="1" w:after="100" w:afterAutospacing="1"/>
        <w:ind w:left="720" w:hanging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Além disso, o certificado INMETRO deve ser apresentado apenas no momento da entrega do equipamento? Ou como qualificação técnica para participar do pregão? </w:t>
      </w:r>
    </w:p>
    <w:p w14:paraId="2D5BC645" w14:textId="1125EF2F" w:rsidR="00622C08" w:rsidRPr="00AA2955" w:rsidRDefault="00622C08" w:rsidP="00622C08">
      <w:pPr>
        <w:suppressAutoHyphens w:val="0"/>
        <w:spacing w:before="100" w:beforeAutospacing="1" w:after="100" w:afterAutospacing="1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622C08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  <w:r w:rsidRPr="00622C08">
        <w:rPr>
          <w:rFonts w:asciiTheme="minorHAnsi" w:eastAsia="Times New Roman" w:hAnsiTheme="minorHAnsi" w:cstheme="minorHAnsi"/>
          <w:color w:val="000000"/>
          <w:lang w:eastAsia="pt-BR"/>
        </w:rPr>
        <w:t>O certificado será apresentado no momento da entrega do equipamento</w:t>
      </w:r>
    </w:p>
    <w:p w14:paraId="37C20B00" w14:textId="50A37E3B" w:rsidR="00AA2955" w:rsidRPr="00AA2955" w:rsidRDefault="00AA2955" w:rsidP="00622C08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AA2955">
        <w:rPr>
          <w:rFonts w:asciiTheme="minorHAnsi" w:eastAsia="Times New Roman" w:hAnsiTheme="minorHAnsi" w:cstheme="minorHAnsi"/>
          <w:color w:val="242424"/>
          <w:lang w:eastAsia="pt-BR"/>
        </w:rPr>
        <w:lastRenderedPageBreak/>
        <w:br/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A cláusula </w:t>
      </w:r>
      <w:r w:rsidRPr="00AA2955">
        <w:rPr>
          <w:rFonts w:asciiTheme="minorHAnsi" w:eastAsia="Times New Roman" w:hAnsiTheme="minorHAnsi" w:cstheme="minorHAnsi"/>
          <w:color w:val="000000"/>
          <w:u w:val="single"/>
          <w:bdr w:val="none" w:sz="0" w:space="0" w:color="auto" w:frame="1"/>
          <w:lang w:eastAsia="pt-BR"/>
        </w:rPr>
        <w:t>19. CRITÉRIOS DE ACEITAÇÃO DOS SERVIÇOS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do Termo de Referência cita um item da tabela de Descritivos dos Serviços que não existe, conforme mostra trecho abaixo:</w:t>
      </w:r>
    </w:p>
    <w:p w14:paraId="132EBCCF" w14:textId="3126C427" w:rsidR="00AA2955" w:rsidRPr="00AA2955" w:rsidRDefault="00AA2955" w:rsidP="00622C08">
      <w:pPr>
        <w:suppressAutoHyphens w:val="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AA2955">
        <w:rPr>
          <w:rFonts w:asciiTheme="minorHAnsi" w:eastAsia="Times New Roman" w:hAnsiTheme="minorHAnsi" w:cstheme="minorHAnsi"/>
          <w:color w:val="242424"/>
          <w:lang w:eastAsia="pt-BR"/>
        </w:rPr>
        <w:br/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h) Todos os componentes que farão parte do(s) equipamento</w:t>
      </w:r>
      <w:r w:rsidR="00622C08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(s) deverão atender às especificações técnicas mínimas apresentadas no </w:t>
      </w:r>
      <w:r w:rsidRPr="00AA2955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item 5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deste Termo de Referência. Serão aceitos componentes de configuração superior à requerida, desde que haja total compatibilidade entre todos os componentes presentes nos produtos, porém, a avaliação de conformidade será realizada de forma independente onde não serão aceitas configurações superiores para determinado item em detrimento da oferta de configuração inferior para outros itens.</w:t>
      </w:r>
    </w:p>
    <w:p w14:paraId="4E5CF56C" w14:textId="29ACA94C" w:rsidR="00AA2955" w:rsidRPr="00AA2955" w:rsidRDefault="00AA2955" w:rsidP="00622C08">
      <w:pPr>
        <w:suppressAutoHyphens w:val="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Logo, precisamos saber se devemos ignorar este </w:t>
      </w:r>
      <w:r w:rsidRPr="00AA2955">
        <w:rPr>
          <w:rFonts w:asciiTheme="minorHAnsi" w:eastAsia="Times New Roman" w:hAnsiTheme="minorHAnsi" w:cstheme="minorHAnsi"/>
          <w:color w:val="000000"/>
          <w:u w:val="single"/>
          <w:bdr w:val="none" w:sz="0" w:space="0" w:color="auto" w:frame="1"/>
          <w:lang w:eastAsia="pt-BR"/>
        </w:rPr>
        <w:t>item h da cláusula 19</w:t>
      </w:r>
      <w:r w:rsidRPr="00AA2955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?</w:t>
      </w:r>
    </w:p>
    <w:p w14:paraId="1DCF4F00" w14:textId="1F85CBB3" w:rsidR="00B14296" w:rsidRPr="007E6FF1" w:rsidRDefault="00622C08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  <w:r w:rsidRPr="00622C08">
        <w:rPr>
          <w:rFonts w:asciiTheme="minorHAnsi" w:hAnsiTheme="minorHAnsi" w:cstheme="minorHAnsi"/>
          <w:b/>
          <w:bCs/>
          <w:iCs/>
          <w:lang w:eastAsia="pt-BR"/>
        </w:rPr>
        <w:t>RESPOSTA:</w:t>
      </w:r>
      <w:r>
        <w:rPr>
          <w:rFonts w:asciiTheme="minorHAnsi" w:hAnsiTheme="minorHAnsi" w:cstheme="minorHAnsi"/>
          <w:b/>
          <w:bCs/>
          <w:i/>
          <w:lang w:eastAsia="pt-BR"/>
        </w:rPr>
        <w:t xml:space="preserve"> </w:t>
      </w:r>
      <w:r w:rsidRPr="00622C08">
        <w:rPr>
          <w:rFonts w:asciiTheme="minorHAnsi" w:hAnsiTheme="minorHAnsi" w:cstheme="minorHAnsi"/>
          <w:iCs/>
          <w:lang w:eastAsia="pt-BR"/>
        </w:rPr>
        <w:t>Onde está indicado 'item 5', leia-se item 3 - Descritivo dos serviços.</w:t>
      </w:r>
    </w:p>
    <w:p w14:paraId="38F2D625" w14:textId="77777777" w:rsidR="00B14296" w:rsidRPr="007E6FF1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555DC7F7" w14:textId="77777777" w:rsidR="00B14296" w:rsidRPr="007E6FF1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1E667D0B" w14:textId="77777777" w:rsidR="00B14296" w:rsidRPr="007E6FF1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7E6FF1" w:rsidRDefault="00C71EF1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7E6FF1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7E6FF1" w:rsidRDefault="00C71EF1" w:rsidP="007E6FF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0884BB57" w14:textId="77777777" w:rsidR="00AA2955" w:rsidRPr="007E6FF1" w:rsidRDefault="00AA2955" w:rsidP="007E6FF1">
      <w:pPr>
        <w:pStyle w:val="Cabealho"/>
        <w:jc w:val="both"/>
        <w:rPr>
          <w:rFonts w:asciiTheme="minorHAnsi" w:hAnsiTheme="minorHAnsi" w:cstheme="minorHAnsi"/>
          <w:b/>
        </w:rPr>
      </w:pPr>
      <w:r w:rsidRPr="007E6FF1">
        <w:rPr>
          <w:rFonts w:asciiTheme="minorHAnsi" w:hAnsiTheme="minorHAnsi" w:cstheme="minorHAnsi"/>
          <w:b/>
        </w:rPr>
        <w:t>Secretaria Municipal de Urbanismo e Mobilidade</w:t>
      </w:r>
    </w:p>
    <w:p w14:paraId="6713ADBA" w14:textId="77777777" w:rsidR="00AA2955" w:rsidRPr="007E6FF1" w:rsidRDefault="00AA2955" w:rsidP="007E6FF1">
      <w:pPr>
        <w:pStyle w:val="Cabealho"/>
        <w:jc w:val="both"/>
        <w:rPr>
          <w:rFonts w:asciiTheme="minorHAnsi" w:hAnsiTheme="minorHAnsi" w:cstheme="minorHAnsi"/>
        </w:rPr>
      </w:pPr>
      <w:r w:rsidRPr="007E6FF1">
        <w:rPr>
          <w:rFonts w:asciiTheme="minorHAnsi" w:hAnsiTheme="minorHAnsi" w:cstheme="minorHAnsi"/>
          <w:b/>
        </w:rPr>
        <w:t>Coordenadoria Niterói de Bicicleta</w:t>
      </w:r>
    </w:p>
    <w:p w14:paraId="4F0DB96F" w14:textId="1D7ABBD6" w:rsidR="00CB0A11" w:rsidRPr="007E6FF1" w:rsidRDefault="00CB0A11" w:rsidP="007E6FF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sectPr w:rsidR="00CB0A11" w:rsidRPr="007E6FF1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A4BBA" w14:textId="7860D45B" w:rsidR="00CB0A11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AA2955">
      <w:rPr>
        <w:rFonts w:asciiTheme="minorHAnsi" w:hAnsiTheme="minorHAnsi" w:cstheme="minorHAnsi"/>
        <w:b/>
      </w:rPr>
      <w:t>Urbanismo e Mobilidade</w:t>
    </w:r>
  </w:p>
  <w:p w14:paraId="35BFA876" w14:textId="44884CFF" w:rsidR="00AA2955" w:rsidRPr="00E3000B" w:rsidRDefault="00AA2955" w:rsidP="00E3000B">
    <w:pPr>
      <w:pStyle w:val="Cabealho"/>
      <w:jc w:val="center"/>
    </w:pPr>
    <w:r>
      <w:rPr>
        <w:rFonts w:asciiTheme="minorHAnsi" w:hAnsiTheme="minorHAnsi" w:cstheme="minorHAnsi"/>
        <w:b/>
      </w:rPr>
      <w:t>Coordenadoria Niterói de Bicicleta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2023-03-01T16:05:00Z</dcterms:created>
  <dcterms:modified xsi:type="dcterms:W3CDTF">2023-03-01T16:09:00Z</dcterms:modified>
</cp:coreProperties>
</file>